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Will you keep your health care benefits?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For more information, please check out the “Inside Seattle Colleges” website:  </w:t>
      </w:r>
      <w:hyperlink r:id="rId4" w:history="1">
        <w:r w:rsidRPr="00124774">
          <w:rPr>
            <w:rStyle w:val="Hyperlink"/>
            <w:rFonts w:ascii="Bookman Old Style" w:hAnsi="Bookman Old Style"/>
            <w:sz w:val="24"/>
            <w:szCs w:val="24"/>
          </w:rPr>
          <w:t>https://inside.seattlecolleges.com/default.asp?svc=payroll&amp;page=ptf_healthbenefits</w:t>
        </w:r>
      </w:hyperlink>
      <w:r>
        <w:rPr>
          <w:rFonts w:ascii="Bookman Old Style" w:hAnsi="Bookman Old Style"/>
          <w:sz w:val="24"/>
          <w:szCs w:val="24"/>
        </w:rPr>
        <w:t xml:space="preserve">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1.      Qualifying for health benefits</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You become eligible for health care benefits your second quarter when you are contracted for at least 50% of a full time workload.  This is your workload in Seattle, combined with your workload at any other state funded higher education institution in Washington.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If you drop below 50% (except for summer and averaging, see below!), you lose your benefits for the quarter you are below 50%.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You can self-pay (COBRA) during any quarter</w:t>
      </w:r>
      <w:r>
        <w:rPr>
          <w:rFonts w:ascii="Bookman Old Style" w:hAnsi="Bookman Old Style"/>
          <w:sz w:val="24"/>
          <w:szCs w:val="24"/>
        </w:rPr>
        <w:t xml:space="preserve"> you are not receiving benefits </w:t>
      </w:r>
      <w:r w:rsidRPr="009614B6">
        <w:rPr>
          <w:rFonts w:ascii="Bookman Old Style" w:hAnsi="Bookman Old Style"/>
          <w:sz w:val="24"/>
          <w:szCs w:val="24"/>
        </w:rPr>
        <w:t>after establishing eligibility.</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If you self-pay, your benefits will</w:t>
      </w:r>
      <w:r>
        <w:rPr>
          <w:rFonts w:ascii="Bookman Old Style" w:hAnsi="Bookman Old Style"/>
          <w:sz w:val="24"/>
          <w:szCs w:val="24"/>
        </w:rPr>
        <w:t xml:space="preserve"> </w:t>
      </w:r>
      <w:r w:rsidRPr="009614B6">
        <w:rPr>
          <w:rFonts w:ascii="Bookman Old Style" w:hAnsi="Bookman Old Style"/>
          <w:sz w:val="24"/>
          <w:szCs w:val="24"/>
        </w:rPr>
        <w:t>continue</w:t>
      </w:r>
      <w:r>
        <w:rPr>
          <w:rFonts w:ascii="Bookman Old Style" w:hAnsi="Bookman Old Style"/>
          <w:sz w:val="24"/>
          <w:szCs w:val="24"/>
        </w:rPr>
        <w:t xml:space="preserve"> </w:t>
      </w:r>
      <w:r w:rsidRPr="009614B6">
        <w:rPr>
          <w:rFonts w:ascii="Bookman Old Style" w:hAnsi="Bookman Old Style"/>
          <w:sz w:val="24"/>
          <w:szCs w:val="24"/>
        </w:rPr>
        <w:t>the month that you return to work at 50% or more.</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If you do not self-pay, your benefits will resume the second month that you return to work at 50% or more.</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If you are not eligible for benefits for 18 months, you must re-establish eligibil</w:t>
      </w:r>
      <w:r>
        <w:rPr>
          <w:rFonts w:ascii="Bookman Old Style" w:hAnsi="Bookman Old Style"/>
          <w:sz w:val="24"/>
          <w:szCs w:val="24"/>
        </w:rPr>
        <w:t>ity (</w:t>
      </w:r>
      <w:proofErr w:type="spellStart"/>
      <w:r>
        <w:rPr>
          <w:rFonts w:ascii="Bookman Old Style" w:hAnsi="Bookman Old Style"/>
          <w:sz w:val="24"/>
          <w:szCs w:val="24"/>
        </w:rPr>
        <w:t>eg</w:t>
      </w:r>
      <w:proofErr w:type="spellEnd"/>
      <w:r>
        <w:rPr>
          <w:rFonts w:ascii="Bookman Old Style" w:hAnsi="Bookman Old Style"/>
          <w:sz w:val="24"/>
          <w:szCs w:val="24"/>
        </w:rPr>
        <w:t xml:space="preserve">: second quarter at 50%).  </w:t>
      </w:r>
      <w:r w:rsidRPr="009614B6">
        <w:rPr>
          <w:rFonts w:ascii="Bookman Old Style" w:hAnsi="Bookman Old Style"/>
          <w:sz w:val="24"/>
          <w:szCs w:val="24"/>
        </w:rPr>
        <w:t xml:space="preserve"> However, if the period is shorter than 18 months, your benefits resume when you start teaching 50% or more.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Health care benefits are based on quarterly workload (</w:t>
      </w:r>
      <w:proofErr w:type="spellStart"/>
      <w:r w:rsidRPr="009614B6">
        <w:rPr>
          <w:rFonts w:ascii="Bookman Old Style" w:hAnsi="Bookman Old Style"/>
          <w:sz w:val="24"/>
          <w:szCs w:val="24"/>
        </w:rPr>
        <w:t>eg</w:t>
      </w:r>
      <w:proofErr w:type="spellEnd"/>
      <w:r w:rsidRPr="009614B6">
        <w:rPr>
          <w:rFonts w:ascii="Bookman Old Style" w:hAnsi="Bookman Old Style"/>
          <w:sz w:val="24"/>
          <w:szCs w:val="24"/>
        </w:rPr>
        <w:t>: if you teach 50% for part of a quarter, you are eligible for the entire quarter)</w:t>
      </w:r>
    </w:p>
    <w:p w:rsidR="009614B6" w:rsidRPr="009614B6" w:rsidRDefault="009614B6" w:rsidP="009614B6">
      <w:pPr>
        <w:rPr>
          <w:rFonts w:ascii="Bookman Old Style" w:hAnsi="Bookman Old Style"/>
          <w:sz w:val="24"/>
          <w:szCs w:val="24"/>
        </w:rPr>
      </w:pP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2.      There are three ways to maintain health care benefits through the </w:t>
      </w:r>
      <w:proofErr w:type="gramStart"/>
      <w:r w:rsidRPr="009614B6">
        <w:rPr>
          <w:rFonts w:ascii="Bookman Old Style" w:hAnsi="Bookman Old Style"/>
          <w:sz w:val="24"/>
          <w:szCs w:val="24"/>
        </w:rPr>
        <w:t>Summer</w:t>
      </w:r>
      <w:proofErr w:type="gramEnd"/>
      <w:r w:rsidRPr="009614B6">
        <w:rPr>
          <w:rFonts w:ascii="Bookman Old Style" w:hAnsi="Bookman Old Style"/>
          <w:sz w:val="24"/>
          <w:szCs w:val="24"/>
        </w:rPr>
        <w:t xml:space="preserve"> quarter, or any fourth quarter (</w:t>
      </w:r>
      <w:proofErr w:type="spellStart"/>
      <w:r w:rsidRPr="009614B6">
        <w:rPr>
          <w:rFonts w:ascii="Bookman Old Style" w:hAnsi="Bookman Old Style"/>
          <w:sz w:val="24"/>
          <w:szCs w:val="24"/>
        </w:rPr>
        <w:t>eg</w:t>
      </w:r>
      <w:proofErr w:type="spellEnd"/>
      <w:r w:rsidRPr="009614B6">
        <w:rPr>
          <w:rFonts w:ascii="Bookman Old Style" w:hAnsi="Bookman Old Style"/>
          <w:sz w:val="24"/>
          <w:szCs w:val="24"/>
        </w:rPr>
        <w:t>: teach Winter, Spring, Summer, and the same applies to Fall)</w:t>
      </w:r>
    </w:p>
    <w:p w:rsidR="009614B6" w:rsidRPr="009614B6" w:rsidRDefault="009614B6" w:rsidP="009614B6">
      <w:pPr>
        <w:ind w:firstLine="720"/>
        <w:rPr>
          <w:rFonts w:ascii="Bookman Old Style" w:hAnsi="Bookman Old Style"/>
          <w:sz w:val="24"/>
          <w:szCs w:val="24"/>
        </w:rPr>
      </w:pPr>
      <w:r w:rsidRPr="009614B6">
        <w:rPr>
          <w:rFonts w:ascii="Bookman Old Style" w:hAnsi="Bookman Old Style"/>
          <w:sz w:val="24"/>
          <w:szCs w:val="24"/>
        </w:rPr>
        <w:t xml:space="preserve">a.      If you are employed for 50% or more </w:t>
      </w:r>
    </w:p>
    <w:p w:rsidR="009614B6" w:rsidRPr="009614B6" w:rsidRDefault="009614B6" w:rsidP="009614B6">
      <w:pPr>
        <w:ind w:firstLine="720"/>
        <w:rPr>
          <w:rFonts w:ascii="Bookman Old Style" w:hAnsi="Bookman Old Style"/>
          <w:sz w:val="24"/>
          <w:szCs w:val="24"/>
        </w:rPr>
      </w:pPr>
      <w:r w:rsidRPr="009614B6">
        <w:rPr>
          <w:rFonts w:ascii="Bookman Old Style" w:hAnsi="Bookman Old Style"/>
          <w:sz w:val="24"/>
          <w:szCs w:val="24"/>
        </w:rPr>
        <w:t xml:space="preserve">b.     If you are employed for 50% or more during the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Winter and Spring quarters preceding Summer.  This also applies to any three consecutive quarters.  You need not have been eligible for benefits for all three quarters (</w:t>
      </w:r>
      <w:proofErr w:type="spellStart"/>
      <w:r w:rsidRPr="009614B6">
        <w:rPr>
          <w:rFonts w:ascii="Bookman Old Style" w:hAnsi="Bookman Old Style"/>
          <w:sz w:val="24"/>
          <w:szCs w:val="24"/>
        </w:rPr>
        <w:t>ie</w:t>
      </w:r>
      <w:proofErr w:type="spellEnd"/>
      <w:r w:rsidRPr="009614B6">
        <w:rPr>
          <w:rFonts w:ascii="Bookman Old Style" w:hAnsi="Bookman Old Style"/>
          <w:sz w:val="24"/>
          <w:szCs w:val="24"/>
        </w:rPr>
        <w:t xml:space="preserve">: you just started teaching in the Fall, so did not receive benefits until the Winter, but taught at least 50% for Fall, Winter, and Spring. )  </w:t>
      </w:r>
    </w:p>
    <w:p w:rsidR="009614B6" w:rsidRPr="009614B6" w:rsidRDefault="009614B6" w:rsidP="009614B6">
      <w:pPr>
        <w:ind w:firstLine="720"/>
        <w:rPr>
          <w:rFonts w:ascii="Bookman Old Style" w:hAnsi="Bookman Old Style"/>
          <w:sz w:val="24"/>
          <w:szCs w:val="24"/>
        </w:rPr>
      </w:pPr>
      <w:r w:rsidRPr="009614B6">
        <w:rPr>
          <w:rFonts w:ascii="Bookman Old Style" w:hAnsi="Bookman Old Style"/>
          <w:sz w:val="24"/>
          <w:szCs w:val="24"/>
        </w:rPr>
        <w:lastRenderedPageBreak/>
        <w:t>c.      You are eligible for ‘health care averaging’ – see below</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3.      Health Care Averaging</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 Each year, the Seattle Community Colleges asks faculty if they want to participate in health care averaging (This is usually done in Spring Quarter, so be alert).  You must notify the college during this time in order to be considered for averaging.  If you don’t drop below 50%, no harm; if you do drop below 50%</w:t>
      </w:r>
      <w:proofErr w:type="gramStart"/>
      <w:r w:rsidRPr="009614B6">
        <w:rPr>
          <w:rFonts w:ascii="Bookman Old Style" w:hAnsi="Bookman Old Style"/>
          <w:sz w:val="24"/>
          <w:szCs w:val="24"/>
        </w:rPr>
        <w:t xml:space="preserve">, </w:t>
      </w:r>
      <w:r>
        <w:rPr>
          <w:rFonts w:ascii="Bookman Old Style" w:hAnsi="Bookman Old Style"/>
          <w:sz w:val="24"/>
          <w:szCs w:val="24"/>
        </w:rPr>
        <w:t xml:space="preserve"> </w:t>
      </w:r>
      <w:r w:rsidRPr="009614B6">
        <w:rPr>
          <w:rFonts w:ascii="Bookman Old Style" w:hAnsi="Bookman Old Style"/>
          <w:sz w:val="24"/>
          <w:szCs w:val="24"/>
        </w:rPr>
        <w:t>you</w:t>
      </w:r>
      <w:proofErr w:type="gramEnd"/>
      <w:r w:rsidRPr="009614B6">
        <w:rPr>
          <w:rFonts w:ascii="Bookman Old Style" w:hAnsi="Bookman Old Style"/>
          <w:sz w:val="24"/>
          <w:szCs w:val="24"/>
        </w:rPr>
        <w:t xml:space="preserve"> may need it!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To establish eligibility for averaging, you must have an average of a 50% workload for the two years </w:t>
      </w:r>
      <w:proofErr w:type="gramStart"/>
      <w:r w:rsidRPr="009614B6">
        <w:rPr>
          <w:rFonts w:ascii="Bookman Old Style" w:hAnsi="Bookman Old Style"/>
          <w:sz w:val="24"/>
          <w:szCs w:val="24"/>
        </w:rPr>
        <w:t>preceding</w:t>
      </w:r>
      <w:proofErr w:type="gramEnd"/>
      <w:r w:rsidRPr="009614B6">
        <w:rPr>
          <w:rFonts w:ascii="Bookman Old Style" w:hAnsi="Bookman Old Style"/>
          <w:sz w:val="24"/>
          <w:szCs w:val="24"/>
        </w:rPr>
        <w:t xml:space="preserve"> the current academic year.   This workload must be from the Community and Technical Colleges</w:t>
      </w:r>
      <w:proofErr w:type="gramStart"/>
      <w:r w:rsidRPr="009614B6">
        <w:rPr>
          <w:rFonts w:ascii="Bookman Old Style" w:hAnsi="Bookman Old Style"/>
          <w:sz w:val="24"/>
          <w:szCs w:val="24"/>
        </w:rPr>
        <w:t xml:space="preserve">, </w:t>
      </w:r>
      <w:r>
        <w:rPr>
          <w:rFonts w:ascii="Bookman Old Style" w:hAnsi="Bookman Old Style"/>
          <w:sz w:val="24"/>
          <w:szCs w:val="24"/>
        </w:rPr>
        <w:t xml:space="preserve"> </w:t>
      </w:r>
      <w:r w:rsidRPr="009614B6">
        <w:rPr>
          <w:rFonts w:ascii="Bookman Old Style" w:hAnsi="Bookman Old Style"/>
          <w:sz w:val="24"/>
          <w:szCs w:val="24"/>
        </w:rPr>
        <w:t>you</w:t>
      </w:r>
      <w:proofErr w:type="gramEnd"/>
      <w:r w:rsidRPr="009614B6">
        <w:rPr>
          <w:rFonts w:ascii="Bookman Old Style" w:hAnsi="Bookman Old Style"/>
          <w:sz w:val="24"/>
          <w:szCs w:val="24"/>
        </w:rPr>
        <w:t xml:space="preserve"> cannot include work at other higher education systems for averaging.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Once you have established eligibility through averaging, receipt of employer paid benefits continues during the subsequent year(s) as long as there is a possibility that you will work at least 2 quarters of the academic year and maintain a 50% average academic year workload.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Some examples:</w:t>
      </w:r>
    </w:p>
    <w:p w:rsidR="009614B6" w:rsidRPr="009614B6" w:rsidRDefault="009614B6" w:rsidP="009614B6">
      <w:pPr>
        <w:rPr>
          <w:rFonts w:ascii="Bookman Old Style" w:hAnsi="Bookman Old Style"/>
          <w:sz w:val="24"/>
          <w:szCs w:val="24"/>
        </w:rPr>
      </w:pPr>
      <w:proofErr w:type="spellStart"/>
      <w:r>
        <w:rPr>
          <w:rFonts w:ascii="Bookman Old Style" w:hAnsi="Bookman Old Style"/>
          <w:sz w:val="24"/>
          <w:szCs w:val="24"/>
        </w:rPr>
        <w:t>Eg</w:t>
      </w:r>
      <w:proofErr w:type="spellEnd"/>
      <w:r>
        <w:rPr>
          <w:rFonts w:ascii="Bookman Old Style" w:hAnsi="Bookman Old Style"/>
          <w:sz w:val="24"/>
          <w:szCs w:val="24"/>
        </w:rPr>
        <w:t xml:space="preserve">:  </w:t>
      </w:r>
      <w:r w:rsidRPr="009614B6">
        <w:rPr>
          <w:rFonts w:ascii="Bookman Old Style" w:hAnsi="Bookman Old Style"/>
          <w:sz w:val="24"/>
          <w:szCs w:val="24"/>
        </w:rPr>
        <w:t xml:space="preserve">You have taught 33% at Seattle Central, 20% at Shoreline Community College every quarter since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xml:space="preserve"> quarter, 2005, including Summer.  This summer, you won’t be teaching at all.  Will you maintain benefits?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          A:  Yes </w:t>
      </w:r>
      <w:proofErr w:type="gramStart"/>
      <w:r w:rsidRPr="009614B6">
        <w:rPr>
          <w:rFonts w:ascii="Bookman Old Style" w:hAnsi="Bookman Old Style"/>
          <w:sz w:val="24"/>
          <w:szCs w:val="24"/>
        </w:rPr>
        <w:t>-  your</w:t>
      </w:r>
      <w:proofErr w:type="gramEnd"/>
      <w:r w:rsidRPr="009614B6">
        <w:rPr>
          <w:rFonts w:ascii="Bookman Old Style" w:hAnsi="Bookman Old Style"/>
          <w:sz w:val="24"/>
          <w:szCs w:val="24"/>
        </w:rPr>
        <w:t xml:space="preserve"> workload was </w:t>
      </w:r>
      <w:r>
        <w:rPr>
          <w:rFonts w:ascii="Bookman Old Style" w:hAnsi="Bookman Old Style"/>
          <w:sz w:val="24"/>
          <w:szCs w:val="24"/>
        </w:rPr>
        <w:t>over 50%</w:t>
      </w:r>
      <w:r w:rsidRPr="009614B6">
        <w:rPr>
          <w:rFonts w:ascii="Bookman Old Style" w:hAnsi="Bookman Old Style"/>
          <w:sz w:val="24"/>
          <w:szCs w:val="24"/>
        </w:rPr>
        <w:t xml:space="preserve"> or higher  for Fall, Winter, and Spring – your benefits stay in effect for the summer.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If it were </w:t>
      </w:r>
      <w:proofErr w:type="gramStart"/>
      <w:r w:rsidRPr="009614B6">
        <w:rPr>
          <w:rFonts w:ascii="Bookman Old Style" w:hAnsi="Bookman Old Style"/>
          <w:sz w:val="24"/>
          <w:szCs w:val="24"/>
        </w:rPr>
        <w:t>Spring</w:t>
      </w:r>
      <w:proofErr w:type="gramEnd"/>
      <w:r w:rsidRPr="009614B6">
        <w:rPr>
          <w:rFonts w:ascii="Bookman Old Style" w:hAnsi="Bookman Old Style"/>
          <w:sz w:val="24"/>
          <w:szCs w:val="24"/>
        </w:rPr>
        <w:t xml:space="preserve"> quarter that your workload dropped below 50%, you would still maintain benefits since you worked an average of 50% for the last three consecutive quarters (Summer, Fall, Winter). </w:t>
      </w:r>
    </w:p>
    <w:p w:rsidR="009614B6" w:rsidRPr="009614B6" w:rsidRDefault="009614B6" w:rsidP="009614B6">
      <w:pPr>
        <w:rPr>
          <w:rFonts w:ascii="Bookman Old Style" w:hAnsi="Bookman Old Style"/>
          <w:sz w:val="24"/>
          <w:szCs w:val="24"/>
        </w:rPr>
      </w:pPr>
      <w:proofErr w:type="spellStart"/>
      <w:r>
        <w:rPr>
          <w:rFonts w:ascii="Bookman Old Style" w:hAnsi="Bookman Old Style"/>
          <w:sz w:val="24"/>
          <w:szCs w:val="24"/>
        </w:rPr>
        <w:t>Eg</w:t>
      </w:r>
      <w:proofErr w:type="spellEnd"/>
      <w:r>
        <w:rPr>
          <w:rFonts w:ascii="Bookman Old Style" w:hAnsi="Bookman Old Style"/>
          <w:sz w:val="24"/>
          <w:szCs w:val="24"/>
        </w:rPr>
        <w:t xml:space="preserve">:  </w:t>
      </w:r>
      <w:r w:rsidRPr="009614B6">
        <w:rPr>
          <w:rFonts w:ascii="Bookman Old Style" w:hAnsi="Bookman Old Style"/>
          <w:sz w:val="24"/>
          <w:szCs w:val="24"/>
        </w:rPr>
        <w:t xml:space="preserve">You have taught 66% at South Seattle CC every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xml:space="preserve">, Winter, Spring since the Fall of 2005.   You won’t be teaching this </w:t>
      </w:r>
      <w:proofErr w:type="gramStart"/>
      <w:r w:rsidRPr="009614B6">
        <w:rPr>
          <w:rFonts w:ascii="Bookman Old Style" w:hAnsi="Bookman Old Style"/>
          <w:sz w:val="24"/>
          <w:szCs w:val="24"/>
        </w:rPr>
        <w:t>Spring</w:t>
      </w:r>
      <w:proofErr w:type="gramEnd"/>
      <w:r w:rsidRPr="009614B6">
        <w:rPr>
          <w:rFonts w:ascii="Bookman Old Style" w:hAnsi="Bookman Old Style"/>
          <w:sz w:val="24"/>
          <w:szCs w:val="24"/>
        </w:rPr>
        <w:t>.  Will you maintain benefits?</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          A:  IF you notified the District that you want to average your workload, you will.  You worked an average of 50% for three quarters in the two previous years.</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You also won’t be teaching this summer, will you still receive benefits?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lastRenderedPageBreak/>
        <w:t xml:space="preserve">A.     Not unless you pick up enough work to average 50% over two quarters (for example, teach 33% in the </w:t>
      </w:r>
      <w:proofErr w:type="gramStart"/>
      <w:r w:rsidRPr="009614B6">
        <w:rPr>
          <w:rFonts w:ascii="Bookman Old Style" w:hAnsi="Bookman Old Style"/>
          <w:sz w:val="24"/>
          <w:szCs w:val="24"/>
        </w:rPr>
        <w:t>Spring</w:t>
      </w:r>
      <w:proofErr w:type="gramEnd"/>
      <w:r w:rsidRPr="009614B6">
        <w:rPr>
          <w:rFonts w:ascii="Bookman Old Style" w:hAnsi="Bookman Old Style"/>
          <w:sz w:val="24"/>
          <w:szCs w:val="24"/>
        </w:rPr>
        <w:t xml:space="preserve">).  </w:t>
      </w:r>
    </w:p>
    <w:p w:rsidR="009614B6" w:rsidRPr="009614B6" w:rsidRDefault="009614B6" w:rsidP="009614B6">
      <w:pPr>
        <w:rPr>
          <w:rFonts w:ascii="Bookman Old Style" w:hAnsi="Bookman Old Style"/>
          <w:sz w:val="24"/>
          <w:szCs w:val="24"/>
        </w:rPr>
      </w:pPr>
      <w:proofErr w:type="spellStart"/>
      <w:r>
        <w:rPr>
          <w:rFonts w:ascii="Bookman Old Style" w:hAnsi="Bookman Old Style"/>
          <w:sz w:val="24"/>
          <w:szCs w:val="24"/>
        </w:rPr>
        <w:t>Eg</w:t>
      </w:r>
      <w:proofErr w:type="spellEnd"/>
      <w:r>
        <w:rPr>
          <w:rFonts w:ascii="Bookman Old Style" w:hAnsi="Bookman Old Style"/>
          <w:sz w:val="24"/>
          <w:szCs w:val="24"/>
        </w:rPr>
        <w:t xml:space="preserve">:  </w:t>
      </w:r>
      <w:r w:rsidRPr="009614B6">
        <w:rPr>
          <w:rFonts w:ascii="Bookman Old Style" w:hAnsi="Bookman Old Style"/>
          <w:sz w:val="24"/>
          <w:szCs w:val="24"/>
        </w:rPr>
        <w:t xml:space="preserve">You have taught 66% at Seattle Central, and 33% at Green River for the past ten years, not including </w:t>
      </w:r>
      <w:proofErr w:type="gramStart"/>
      <w:r w:rsidRPr="009614B6">
        <w:rPr>
          <w:rFonts w:ascii="Bookman Old Style" w:hAnsi="Bookman Old Style"/>
          <w:sz w:val="24"/>
          <w:szCs w:val="24"/>
        </w:rPr>
        <w:t>Summers</w:t>
      </w:r>
      <w:proofErr w:type="gramEnd"/>
      <w:r w:rsidRPr="009614B6">
        <w:rPr>
          <w:rFonts w:ascii="Bookman Old Style" w:hAnsi="Bookman Old Style"/>
          <w:sz w:val="24"/>
          <w:szCs w:val="24"/>
        </w:rPr>
        <w:t xml:space="preserve">.  This </w:t>
      </w:r>
      <w:proofErr w:type="gramStart"/>
      <w:r w:rsidRPr="009614B6">
        <w:rPr>
          <w:rFonts w:ascii="Bookman Old Style" w:hAnsi="Bookman Old Style"/>
          <w:sz w:val="24"/>
          <w:szCs w:val="24"/>
        </w:rPr>
        <w:t>Spring</w:t>
      </w:r>
      <w:proofErr w:type="gramEnd"/>
      <w:r w:rsidRPr="009614B6">
        <w:rPr>
          <w:rFonts w:ascii="Bookman Old Style" w:hAnsi="Bookman Old Style"/>
          <w:sz w:val="24"/>
          <w:szCs w:val="24"/>
        </w:rPr>
        <w:t>, you will only be teaching 33% at Central, will you maintain benefits?</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A.    Yes, through averaging.</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Will you maintain benefits in the </w:t>
      </w:r>
      <w:proofErr w:type="gramStart"/>
      <w:r w:rsidRPr="009614B6">
        <w:rPr>
          <w:rFonts w:ascii="Bookman Old Style" w:hAnsi="Bookman Old Style"/>
          <w:sz w:val="24"/>
          <w:szCs w:val="24"/>
        </w:rPr>
        <w:t>Summer</w:t>
      </w:r>
      <w:proofErr w:type="gramEnd"/>
      <w:r w:rsidRPr="009614B6">
        <w:rPr>
          <w:rFonts w:ascii="Bookman Old Style" w:hAnsi="Bookman Old Style"/>
          <w:sz w:val="24"/>
          <w:szCs w:val="24"/>
        </w:rPr>
        <w:t xml:space="preserve"> even if your workload drops to 0?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A.     Yes, through averaging – F</w:t>
      </w:r>
      <w:proofErr w:type="gramStart"/>
      <w:r w:rsidRPr="009614B6">
        <w:rPr>
          <w:rFonts w:ascii="Bookman Old Style" w:hAnsi="Bookman Old Style"/>
          <w:sz w:val="24"/>
          <w:szCs w:val="24"/>
        </w:rPr>
        <w:t>,W</w:t>
      </w:r>
      <w:proofErr w:type="gramEnd"/>
      <w:r w:rsidRPr="009614B6">
        <w:rPr>
          <w:rFonts w:ascii="Bookman Old Style" w:hAnsi="Bookman Old Style"/>
          <w:sz w:val="24"/>
          <w:szCs w:val="24"/>
        </w:rPr>
        <w:t>, at 100%, Sp at 33% = 200.33/3= 66.78%</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Will you maintain benefits in the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xml:space="preserve"> if you have only a 33% workload in the Fall?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A.     Yes, through averaging – previous F, W, Sp, at 66.78%,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xml:space="preserve"> at 33% means you could still work enough in the next Winter and Spring to average 50%.  </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Will you maintain benefits if you don’t have any courses at all in the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A.     Yes, same as above</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If you don’t have any courses in the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will you maintain benefits in the Winter if you still have no classes?</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A. No – if you have no classes in the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xml:space="preserve">, and no classes in the Winter, you cannot meet the 2-quarter-with-work part of the criteria.  It may also be difficult for you to gain the average of 50% workload for the academic year.  </w:t>
      </w:r>
    </w:p>
    <w:p w:rsidR="009614B6" w:rsidRPr="009614B6" w:rsidRDefault="009614B6" w:rsidP="009614B6">
      <w:pPr>
        <w:rPr>
          <w:rFonts w:ascii="Bookman Old Style" w:hAnsi="Bookman Old Style"/>
          <w:sz w:val="24"/>
          <w:szCs w:val="24"/>
        </w:rPr>
      </w:pPr>
      <w:proofErr w:type="spellStart"/>
      <w:r>
        <w:rPr>
          <w:rFonts w:ascii="Bookman Old Style" w:hAnsi="Bookman Old Style"/>
          <w:sz w:val="24"/>
          <w:szCs w:val="24"/>
        </w:rPr>
        <w:t>Eg</w:t>
      </w:r>
      <w:proofErr w:type="spellEnd"/>
      <w:r>
        <w:rPr>
          <w:rFonts w:ascii="Bookman Old Style" w:hAnsi="Bookman Old Style"/>
          <w:sz w:val="24"/>
          <w:szCs w:val="24"/>
        </w:rPr>
        <w:t xml:space="preserve">:  </w:t>
      </w:r>
      <w:r w:rsidRPr="009614B6">
        <w:rPr>
          <w:rFonts w:ascii="Bookman Old Style" w:hAnsi="Bookman Old Style"/>
          <w:sz w:val="24"/>
          <w:szCs w:val="24"/>
        </w:rPr>
        <w:t xml:space="preserve">If you teach 33% in the </w:t>
      </w:r>
      <w:proofErr w:type="gramStart"/>
      <w:r w:rsidRPr="009614B6">
        <w:rPr>
          <w:rFonts w:ascii="Bookman Old Style" w:hAnsi="Bookman Old Style"/>
          <w:sz w:val="24"/>
          <w:szCs w:val="24"/>
        </w:rPr>
        <w:t>Fall</w:t>
      </w:r>
      <w:proofErr w:type="gramEnd"/>
      <w:r w:rsidRPr="009614B6">
        <w:rPr>
          <w:rFonts w:ascii="Bookman Old Style" w:hAnsi="Bookman Old Style"/>
          <w:sz w:val="24"/>
          <w:szCs w:val="24"/>
        </w:rPr>
        <w:t>, and 33% in the Winter, would you maintain benefits?</w:t>
      </w:r>
    </w:p>
    <w:p w:rsidR="009614B6" w:rsidRPr="009614B6" w:rsidRDefault="009614B6" w:rsidP="009614B6">
      <w:pPr>
        <w:rPr>
          <w:rFonts w:ascii="Bookman Old Style" w:hAnsi="Bookman Old Style"/>
          <w:sz w:val="24"/>
          <w:szCs w:val="24"/>
        </w:rPr>
      </w:pPr>
      <w:r w:rsidRPr="009614B6">
        <w:rPr>
          <w:rFonts w:ascii="Bookman Old Style" w:hAnsi="Bookman Old Style"/>
          <w:sz w:val="24"/>
          <w:szCs w:val="24"/>
        </w:rPr>
        <w:t xml:space="preserve">A.    Yes, employer paid benefits would continue at least through the end of </w:t>
      </w:r>
      <w:proofErr w:type="gramStart"/>
      <w:r w:rsidRPr="009614B6">
        <w:rPr>
          <w:rFonts w:ascii="Bookman Old Style" w:hAnsi="Bookman Old Style"/>
          <w:sz w:val="24"/>
          <w:szCs w:val="24"/>
        </w:rPr>
        <w:t>Winter</w:t>
      </w:r>
      <w:proofErr w:type="gramEnd"/>
      <w:r w:rsidRPr="009614B6">
        <w:rPr>
          <w:rFonts w:ascii="Bookman Old Style" w:hAnsi="Bookman Old Style"/>
          <w:sz w:val="24"/>
          <w:szCs w:val="24"/>
        </w:rPr>
        <w:t xml:space="preserve"> quarter because you could possibly teach 100% in the Spring and average 50%.  If you carried a 100% load in </w:t>
      </w:r>
      <w:proofErr w:type="gramStart"/>
      <w:r w:rsidRPr="009614B6">
        <w:rPr>
          <w:rFonts w:ascii="Bookman Old Style" w:hAnsi="Bookman Old Style"/>
          <w:sz w:val="24"/>
          <w:szCs w:val="24"/>
        </w:rPr>
        <w:t>Spring</w:t>
      </w:r>
      <w:proofErr w:type="gramEnd"/>
      <w:r w:rsidRPr="009614B6">
        <w:rPr>
          <w:rFonts w:ascii="Bookman Old Style" w:hAnsi="Bookman Old Style"/>
          <w:sz w:val="24"/>
          <w:szCs w:val="24"/>
        </w:rPr>
        <w:t xml:space="preserve">, your employer paid benefits would continue through Spring and you would qualify for “averaging” to maintain employer paid benefits during the summer and subsequent academic year.     </w:t>
      </w:r>
    </w:p>
    <w:p w:rsidR="00B20DD5" w:rsidRPr="009614B6" w:rsidRDefault="00B20DD5">
      <w:pPr>
        <w:rPr>
          <w:rFonts w:ascii="Bookman Old Style" w:hAnsi="Bookman Old Style"/>
          <w:sz w:val="24"/>
          <w:szCs w:val="24"/>
        </w:rPr>
      </w:pPr>
    </w:p>
    <w:sectPr w:rsidR="00B20DD5" w:rsidRPr="009614B6" w:rsidSect="00B20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4B6"/>
    <w:rsid w:val="0002675A"/>
    <w:rsid w:val="009614B6"/>
    <w:rsid w:val="00B2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side.seattlecolleges.com/default.asp?svc=payroll&amp;page=ptf_health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4788</Characters>
  <Application>Microsoft Office Word</Application>
  <DocSecurity>0</DocSecurity>
  <Lines>39</Lines>
  <Paragraphs>11</Paragraphs>
  <ScaleCrop>false</ScaleCrop>
  <Company>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ldodso</dc:creator>
  <cp:keywords/>
  <dc:description/>
  <cp:lastModifiedBy>ldodso</cp:lastModifiedBy>
  <cp:revision>1</cp:revision>
  <dcterms:created xsi:type="dcterms:W3CDTF">2008-04-24T21:39:00Z</dcterms:created>
  <dcterms:modified xsi:type="dcterms:W3CDTF">2008-04-24T21:46:00Z</dcterms:modified>
</cp:coreProperties>
</file>